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Pr="000E7460" w:rsidRDefault="000E7460" w:rsidP="009D6712">
      <w:pPr>
        <w:jc w:val="center"/>
        <w:rPr>
          <w:rFonts w:asciiTheme="minorHAnsi" w:hAnsiTheme="minorHAnsi" w:cstheme="minorHAnsi"/>
          <w:b/>
          <w:sz w:val="32"/>
          <w:szCs w:val="32"/>
        </w:rPr>
      </w:pPr>
      <w:r>
        <w:rPr>
          <w:noProof/>
        </w:rPr>
        <w:drawing>
          <wp:anchor distT="0" distB="0" distL="114300" distR="114300" simplePos="0" relativeHeight="251663360" behindDoc="1" locked="0" layoutInCell="1" allowOverlap="1">
            <wp:simplePos x="0" y="0"/>
            <wp:positionH relativeFrom="column">
              <wp:posOffset>-183515</wp:posOffset>
            </wp:positionH>
            <wp:positionV relativeFrom="paragraph">
              <wp:posOffset>681990</wp:posOffset>
            </wp:positionV>
            <wp:extent cx="3771900" cy="2705100"/>
            <wp:effectExtent l="0" t="0" r="0" b="0"/>
            <wp:wrapTight wrapText="bothSides">
              <wp:wrapPolygon edited="0">
                <wp:start x="0" y="0"/>
                <wp:lineTo x="0" y="21448"/>
                <wp:lineTo x="21491" y="21448"/>
                <wp:lineTo x="21491" y="0"/>
                <wp:lineTo x="0" y="0"/>
              </wp:wrapPolygon>
            </wp:wrapTight>
            <wp:docPr id="6" name="Resim 6" descr="Map shows port stops for Taiwan &amp; Jap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Taiwan &amp; Japa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35598EE2" wp14:editId="47CB4E3D">
                <wp:simplePos x="0" y="0"/>
                <wp:positionH relativeFrom="column">
                  <wp:posOffset>6007735</wp:posOffset>
                </wp:positionH>
                <wp:positionV relativeFrom="paragraph">
                  <wp:posOffset>739140</wp:posOffset>
                </wp:positionV>
                <wp:extent cx="1285875" cy="3048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285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0E7460" w:rsidP="009D6712">
                            <w:pPr>
                              <w:jc w:val="center"/>
                              <w:rPr>
                                <w:rFonts w:asciiTheme="minorHAnsi" w:hAnsiTheme="minorHAnsi" w:cstheme="minorHAnsi"/>
                                <w:b/>
                              </w:rPr>
                            </w:pPr>
                            <w:r>
                              <w:rPr>
                                <w:rFonts w:asciiTheme="minorHAnsi" w:hAnsiTheme="minorHAnsi" w:cstheme="minorHAnsi"/>
                                <w:b/>
                              </w:rPr>
                              <w:t>Vizesiz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473.05pt;margin-top:58.2pt;width:10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" fillcolor="#4f81bd [3204]" strokecolor="#243f60 [1604]" strokeweight="2pt">
                <v:textbox>
                  <w:txbxContent>
                    <w:p w:rsidR="00687513" w:rsidRPr="00AD2791" w:rsidRDefault="000E7460" w:rsidP="009D6712">
                      <w:pPr>
                        <w:jc w:val="center"/>
                        <w:rPr>
                          <w:rFonts w:asciiTheme="minorHAnsi" w:hAnsiTheme="minorHAnsi" w:cstheme="minorHAnsi"/>
                          <w:b/>
                        </w:rPr>
                      </w:pPr>
                      <w:r>
                        <w:rPr>
                          <w:rFonts w:asciiTheme="minorHAnsi" w:hAnsiTheme="minorHAnsi" w:cstheme="minorHAnsi"/>
                          <w:b/>
                        </w:rPr>
                        <w:t>Vizesiz Program</w:t>
                      </w:r>
                    </w:p>
                  </w:txbxContent>
                </v:textbox>
              </v:rect>
            </w:pict>
          </mc:Fallback>
        </mc:AlternateContent>
      </w:r>
      <w:r>
        <w:rPr>
          <w:noProof/>
        </w:rPr>
        <w:drawing>
          <wp:anchor distT="0" distB="0" distL="114300" distR="114300" simplePos="0" relativeHeight="251660288" behindDoc="1" locked="0" layoutInCell="1" allowOverlap="1" wp14:anchorId="5D8567B4" wp14:editId="61E853A8">
            <wp:simplePos x="0" y="0"/>
            <wp:positionH relativeFrom="column">
              <wp:posOffset>3595370</wp:posOffset>
            </wp:positionH>
            <wp:positionV relativeFrom="paragraph">
              <wp:posOffset>681990</wp:posOffset>
            </wp:positionV>
            <wp:extent cx="3781425" cy="2705100"/>
            <wp:effectExtent l="0" t="0" r="9525" b="0"/>
            <wp:wrapTight wrapText="bothSides">
              <wp:wrapPolygon edited="0">
                <wp:start x="0" y="0"/>
                <wp:lineTo x="0" y="21448"/>
                <wp:lineTo x="21546" y="21448"/>
                <wp:lineTo x="21546" y="0"/>
                <wp:lineTo x="0" y="0"/>
              </wp:wrapPolygon>
            </wp:wrapTight>
            <wp:docPr id="8" name="Resim 8" descr="\\172.16.0.2\Operasyon\GÖRSEL &amp; VIDEO &amp; INFO\WEB SİTESİ İÇİN GEMİ RESİMLERİ\Diamo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Diamo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207" w:rsidRPr="00EA3C09">
        <w:rPr>
          <w:rFonts w:asciiTheme="minorHAnsi" w:hAnsiTheme="minorHAnsi" w:cstheme="minorHAnsi"/>
          <w:b/>
          <w:color w:val="FF0000"/>
          <w:sz w:val="52"/>
          <w:szCs w:val="52"/>
        </w:rPr>
        <w:t>5* DIAMOND</w:t>
      </w:r>
      <w:r w:rsidR="008A34B1">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t>UZAKDOĞU</w:t>
      </w:r>
      <w:r w:rsidR="00D30186">
        <w:rPr>
          <w:rFonts w:asciiTheme="minorHAnsi" w:hAnsiTheme="minorHAnsi" w:cstheme="minorHAnsi"/>
          <w:b/>
          <w:color w:val="FF0000"/>
          <w:sz w:val="52"/>
          <w:szCs w:val="52"/>
        </w:rPr>
        <w:br/>
      </w:r>
      <w:r w:rsidR="009D6712">
        <w:rPr>
          <w:rFonts w:asciiTheme="minorHAnsi" w:hAnsiTheme="minorHAnsi" w:cstheme="minorHAnsi"/>
          <w:b/>
          <w:sz w:val="32"/>
          <w:szCs w:val="32"/>
        </w:rPr>
        <w:t>Hong Kong</w:t>
      </w:r>
      <w:r w:rsidR="00DE7207">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9D6712" w:rsidRPr="009D6712">
        <w:rPr>
          <w:rFonts w:asciiTheme="minorHAnsi" w:hAnsiTheme="minorHAnsi" w:cstheme="minorHAnsi"/>
          <w:b/>
          <w:sz w:val="32"/>
          <w:szCs w:val="32"/>
          <w:highlight w:val="yellow"/>
        </w:rPr>
        <w:t>Çin</w:t>
      </w:r>
      <w:r w:rsidR="009D6712">
        <w:rPr>
          <w:rFonts w:asciiTheme="minorHAnsi" w:hAnsiTheme="minorHAnsi" w:cstheme="minorHAnsi"/>
          <w:b/>
          <w:sz w:val="32"/>
          <w:szCs w:val="32"/>
        </w:rPr>
        <w:t xml:space="preserve">) </w:t>
      </w:r>
      <w:proofErr w:type="spellStart"/>
      <w:r>
        <w:rPr>
          <w:rFonts w:asciiTheme="minorHAnsi" w:hAnsiTheme="minorHAnsi" w:cstheme="minorHAnsi"/>
          <w:b/>
          <w:sz w:val="32"/>
          <w:szCs w:val="32"/>
        </w:rPr>
        <w:t>Taipei</w:t>
      </w:r>
      <w:proofErr w:type="spellEnd"/>
      <w:r w:rsidR="001D709A">
        <w:rPr>
          <w:rFonts w:asciiTheme="minorHAnsi" w:hAnsiTheme="minorHAnsi" w:cstheme="minorHAnsi"/>
          <w:b/>
          <w:sz w:val="32"/>
          <w:szCs w:val="32"/>
        </w:rPr>
        <w:t xml:space="preserve"> </w:t>
      </w:r>
      <w:r w:rsidR="009D6712">
        <w:rPr>
          <w:rFonts w:asciiTheme="minorHAnsi" w:hAnsiTheme="minorHAnsi" w:cstheme="minorHAnsi"/>
          <w:b/>
          <w:sz w:val="32"/>
          <w:szCs w:val="32"/>
        </w:rPr>
        <w:t>(</w:t>
      </w:r>
      <w:r w:rsidRPr="000E7460">
        <w:rPr>
          <w:rFonts w:asciiTheme="minorHAnsi" w:hAnsiTheme="minorHAnsi" w:cstheme="minorHAnsi"/>
          <w:b/>
          <w:sz w:val="32"/>
          <w:szCs w:val="32"/>
          <w:highlight w:val="yellow"/>
        </w:rPr>
        <w:t>Tayvan</w:t>
      </w:r>
      <w:r w:rsidR="009D6712">
        <w:rPr>
          <w:rFonts w:asciiTheme="minorHAnsi" w:hAnsiTheme="minorHAnsi" w:cstheme="minorHAnsi"/>
          <w:b/>
          <w:sz w:val="32"/>
          <w:szCs w:val="32"/>
        </w:rPr>
        <w:t>)</w:t>
      </w:r>
      <w:r w:rsidR="00F602A1">
        <w:rPr>
          <w:rFonts w:asciiTheme="minorHAnsi" w:hAnsiTheme="minorHAnsi" w:cstheme="minorHAnsi"/>
          <w:b/>
          <w:sz w:val="32"/>
          <w:szCs w:val="32"/>
        </w:rPr>
        <w:t xml:space="preserve"> </w:t>
      </w:r>
      <w:proofErr w:type="spellStart"/>
      <w:r>
        <w:rPr>
          <w:rFonts w:asciiTheme="minorHAnsi" w:hAnsiTheme="minorHAnsi" w:cstheme="minorHAnsi"/>
          <w:b/>
          <w:sz w:val="32"/>
          <w:szCs w:val="32"/>
        </w:rPr>
        <w:t>Kochi</w:t>
      </w:r>
      <w:proofErr w:type="spellEnd"/>
      <w:r>
        <w:rPr>
          <w:rFonts w:asciiTheme="minorHAnsi" w:hAnsiTheme="minorHAnsi" w:cstheme="minorHAnsi"/>
          <w:b/>
          <w:sz w:val="32"/>
          <w:szCs w:val="32"/>
        </w:rPr>
        <w:t xml:space="preserve"> </w:t>
      </w:r>
      <w:r w:rsidR="003724BF">
        <w:rPr>
          <w:rFonts w:asciiTheme="minorHAnsi" w:hAnsiTheme="minorHAnsi" w:cstheme="minorHAnsi"/>
          <w:b/>
          <w:sz w:val="32"/>
          <w:szCs w:val="32"/>
        </w:rPr>
        <w:t>-</w:t>
      </w:r>
      <w:r>
        <w:rPr>
          <w:rFonts w:asciiTheme="minorHAnsi" w:hAnsiTheme="minorHAnsi" w:cstheme="minorHAnsi"/>
          <w:b/>
          <w:sz w:val="32"/>
          <w:szCs w:val="32"/>
        </w:rPr>
        <w:t xml:space="preserve"> Osaka</w:t>
      </w:r>
      <w:r w:rsidR="003724BF">
        <w:rPr>
          <w:rFonts w:asciiTheme="minorHAnsi" w:hAnsiTheme="minorHAnsi" w:cstheme="minorHAnsi"/>
          <w:b/>
          <w:sz w:val="32"/>
          <w:szCs w:val="32"/>
        </w:rPr>
        <w:t>/Kyoto</w:t>
      </w:r>
      <w:r>
        <w:rPr>
          <w:rFonts w:asciiTheme="minorHAnsi" w:hAnsiTheme="minorHAnsi" w:cstheme="minorHAnsi"/>
          <w:b/>
          <w:sz w:val="32"/>
          <w:szCs w:val="32"/>
        </w:rPr>
        <w:t xml:space="preserve"> - </w:t>
      </w:r>
      <w:proofErr w:type="spellStart"/>
      <w:r>
        <w:rPr>
          <w:rFonts w:asciiTheme="minorHAnsi" w:hAnsiTheme="minorHAnsi" w:cstheme="minorHAnsi"/>
          <w:b/>
          <w:sz w:val="32"/>
          <w:szCs w:val="32"/>
        </w:rPr>
        <w:t>Shimizu</w:t>
      </w:r>
      <w:proofErr w:type="spellEnd"/>
      <w:r>
        <w:rPr>
          <w:rFonts w:asciiTheme="minorHAnsi" w:hAnsiTheme="minorHAnsi" w:cstheme="minorHAnsi"/>
          <w:b/>
          <w:sz w:val="32"/>
          <w:szCs w:val="32"/>
        </w:rPr>
        <w:t xml:space="preserve"> - Tokyo (</w:t>
      </w:r>
      <w:r w:rsidRPr="000E7460">
        <w:rPr>
          <w:rFonts w:asciiTheme="minorHAnsi" w:hAnsiTheme="minorHAnsi" w:cstheme="minorHAnsi"/>
          <w:b/>
          <w:sz w:val="32"/>
          <w:szCs w:val="32"/>
          <w:highlight w:val="yellow"/>
        </w:rPr>
        <w:t>Japonya</w:t>
      </w:r>
      <w:r>
        <w:rPr>
          <w:rFonts w:asciiTheme="minorHAnsi" w:hAnsiTheme="minorHAnsi" w:cstheme="minorHAnsi"/>
          <w:b/>
          <w:sz w:val="32"/>
          <w:szCs w:val="32"/>
        </w:rPr>
        <w:t>)</w:t>
      </w:r>
    </w:p>
    <w:p w:rsidR="00C020A0" w:rsidRPr="009D6712" w:rsidRDefault="00F2188F"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05 Ocak - 14</w:t>
      </w:r>
      <w:r w:rsidR="00F602A1">
        <w:rPr>
          <w:rFonts w:asciiTheme="minorHAnsi" w:hAnsiTheme="minorHAnsi" w:cstheme="minorHAnsi"/>
          <w:b/>
          <w:color w:val="FF0000"/>
          <w:sz w:val="36"/>
          <w:szCs w:val="36"/>
        </w:rPr>
        <w:t xml:space="preserve"> Ocak 2021</w:t>
      </w:r>
      <w:r w:rsidR="00DE720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9</w:t>
      </w:r>
      <w:r w:rsidR="0058751C">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Gece 10</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w:t>
      </w:r>
      <w:r w:rsidR="00F2188F">
        <w:rPr>
          <w:rFonts w:asciiTheme="minorHAnsi" w:hAnsiTheme="minorHAnsi" w:cstheme="minorHAnsi"/>
          <w:b/>
        </w:rPr>
        <w:t>05.01.2021</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F602A1">
        <w:rPr>
          <w:rFonts w:asciiTheme="minorHAnsi" w:hAnsiTheme="minorHAnsi" w:cstheme="minorHAnsi"/>
          <w:b/>
        </w:rPr>
        <w:t>HONG KONG, ÇİN</w:t>
      </w:r>
      <w:r w:rsidR="002B2FCC" w:rsidRPr="005B7466">
        <w:rPr>
          <w:rFonts w:asciiTheme="minorHAnsi" w:hAnsiTheme="minorHAnsi" w:cstheme="minorHAnsi"/>
          <w:b/>
        </w:rPr>
        <w:t xml:space="preserve">  </w:t>
      </w:r>
    </w:p>
    <w:p w:rsidR="00F2188F" w:rsidRDefault="00F2188F" w:rsidP="00F2188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w:t>
      </w:r>
      <w:r w:rsidR="007C1D54">
        <w:rPr>
          <w:rFonts w:asciiTheme="minorHAnsi" w:hAnsiTheme="minorHAnsi" w:cstheme="minorHAnsi"/>
        </w:rPr>
        <w:t>limanı,</w:t>
      </w:r>
      <w:r>
        <w:rPr>
          <w:rFonts w:asciiTheme="minorHAnsi" w:hAnsiTheme="minorHAnsi" w:cstheme="minorHAnsi"/>
        </w:rPr>
        <w:t xml:space="preserve"> Dış Hatlar Terminali, Türk</w:t>
      </w:r>
      <w:r w:rsidR="003E4F2F">
        <w:rPr>
          <w:rFonts w:asciiTheme="minorHAnsi" w:hAnsiTheme="minorHAnsi" w:cstheme="minorHAnsi"/>
        </w:rPr>
        <w:t xml:space="preserve"> Havayolları kontuarı önünde </w:t>
      </w:r>
      <w:r>
        <w:rPr>
          <w:rFonts w:asciiTheme="minorHAnsi" w:hAnsiTheme="minorHAnsi" w:cstheme="minorHAnsi"/>
        </w:rPr>
        <w:t>saat 00.05</w:t>
      </w:r>
      <w:r w:rsidR="007C1D54">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w:t>
      </w:r>
      <w:r w:rsidR="00F602A1">
        <w:rPr>
          <w:rFonts w:asciiTheme="minorHAnsi" w:hAnsiTheme="minorHAnsi" w:cstheme="minorHAnsi"/>
        </w:rPr>
        <w:t>saport ve gümrük kontrolleri</w:t>
      </w:r>
      <w:r w:rsidR="002B2FCC" w:rsidRPr="005B7466">
        <w:rPr>
          <w:rFonts w:asciiTheme="minorHAnsi" w:hAnsiTheme="minorHAnsi" w:cstheme="minorHAnsi"/>
        </w:rPr>
        <w:t xml:space="preserve"> sonra</w:t>
      </w:r>
      <w:r w:rsidR="00F602A1">
        <w:rPr>
          <w:rFonts w:asciiTheme="minorHAnsi" w:hAnsiTheme="minorHAnsi" w:cstheme="minorHAnsi"/>
        </w:rPr>
        <w:t>sı</w:t>
      </w:r>
      <w:r w:rsidR="002B2FCC" w:rsidRPr="005B7466">
        <w:rPr>
          <w:rFonts w:asciiTheme="minorHAnsi" w:hAnsiTheme="minorHAnsi" w:cstheme="minorHAnsi"/>
        </w:rPr>
        <w:t xml:space="preserve"> </w:t>
      </w:r>
      <w:r>
        <w:rPr>
          <w:rFonts w:asciiTheme="minorHAnsi" w:hAnsiTheme="minorHAnsi" w:cstheme="minorHAnsi"/>
        </w:rPr>
        <w:t>Türk</w:t>
      </w:r>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BA0229">
        <w:rPr>
          <w:rFonts w:asciiTheme="minorHAnsi" w:hAnsiTheme="minorHAnsi" w:cstheme="minorHAnsi"/>
        </w:rPr>
        <w:t xml:space="preserve">nın </w:t>
      </w:r>
      <w:r>
        <w:rPr>
          <w:rFonts w:asciiTheme="minorHAnsi" w:hAnsiTheme="minorHAnsi" w:cstheme="minorHAnsi"/>
        </w:rPr>
        <w:t>TK70</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02</w:t>
      </w:r>
      <w:r w:rsidR="00326EF5" w:rsidRPr="005B7466">
        <w:rPr>
          <w:rFonts w:asciiTheme="minorHAnsi" w:hAnsiTheme="minorHAnsi" w:cstheme="minorHAnsi"/>
        </w:rPr>
        <w:t>.</w:t>
      </w:r>
      <w:r>
        <w:rPr>
          <w:rFonts w:asciiTheme="minorHAnsi" w:hAnsiTheme="minorHAnsi" w:cstheme="minorHAnsi"/>
        </w:rPr>
        <w:t>00</w:t>
      </w:r>
      <w:r w:rsidR="002B2FCC" w:rsidRPr="005B7466">
        <w:rPr>
          <w:rFonts w:asciiTheme="minorHAnsi" w:hAnsiTheme="minorHAnsi" w:cstheme="minorHAnsi"/>
        </w:rPr>
        <w:t>’d</w:t>
      </w:r>
      <w:r w:rsidR="00523118" w:rsidRPr="005B7466">
        <w:rPr>
          <w:rFonts w:asciiTheme="minorHAnsi" w:hAnsiTheme="minorHAnsi" w:cstheme="minorHAnsi"/>
        </w:rPr>
        <w:t xml:space="preserve">e </w:t>
      </w:r>
      <w:r>
        <w:rPr>
          <w:rFonts w:asciiTheme="minorHAnsi" w:hAnsiTheme="minorHAnsi" w:cstheme="minorHAnsi"/>
        </w:rPr>
        <w:t>Hong Kong’a</w:t>
      </w:r>
      <w:r w:rsidR="002B2FCC" w:rsidRPr="005B7466">
        <w:rPr>
          <w:rFonts w:asciiTheme="minorHAnsi" w:hAnsiTheme="minorHAnsi" w:cstheme="minorHAnsi"/>
        </w:rPr>
        <w:t xml:space="preserve"> hareket. </w:t>
      </w:r>
      <w:r>
        <w:rPr>
          <w:rFonts w:asciiTheme="minorHAnsi" w:hAnsiTheme="minorHAnsi" w:cstheme="minorHAnsi"/>
        </w:rPr>
        <w:t xml:space="preserve">Yerel saat ile 17.00’de </w:t>
      </w:r>
      <w:r>
        <w:rPr>
          <w:rFonts w:asciiTheme="minorHAnsi" w:hAnsiTheme="minorHAnsi" w:cstheme="minorHAnsi"/>
        </w:rPr>
        <w:t>varış</w:t>
      </w:r>
      <w:r>
        <w:rPr>
          <w:rFonts w:asciiTheme="minorHAnsi" w:hAnsiTheme="minorHAnsi" w:cstheme="minorHAnsi"/>
        </w:rPr>
        <w:t xml:space="preserve">. Havalimanında bizleri bekleyen aracımız ile otelimize transfer. </w:t>
      </w:r>
      <w:r w:rsidR="003724BF">
        <w:rPr>
          <w:rFonts w:asciiTheme="minorHAnsi" w:hAnsiTheme="minorHAnsi" w:cstheme="minorHAnsi"/>
        </w:rPr>
        <w:t>Otele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w:t>
      </w:r>
      <w:r>
        <w:rPr>
          <w:rFonts w:asciiTheme="minorHAnsi" w:hAnsiTheme="minorHAnsi" w:cstheme="minorHAnsi"/>
        </w:rPr>
        <w:t>misafirlerimiz için ekstra Hong Kong</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2B2FCC" w:rsidRDefault="002B2FCC" w:rsidP="002B2FCC">
      <w:pPr>
        <w:pStyle w:val="GvdeMetni"/>
        <w:rPr>
          <w:rFonts w:asciiTheme="minorHAnsi" w:hAnsiTheme="minorHAnsi" w:cstheme="minorHAnsi"/>
          <w:szCs w:val="24"/>
        </w:rPr>
      </w:pPr>
    </w:p>
    <w:p w:rsidR="00F602A1" w:rsidRPr="008E3FD3" w:rsidRDefault="007C1D54" w:rsidP="00F602A1">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sidR="004322B6">
        <w:rPr>
          <w:rFonts w:asciiTheme="minorHAnsi" w:hAnsiTheme="minorHAnsi" w:cstheme="minorHAnsi"/>
          <w:b/>
        </w:rPr>
        <w:t xml:space="preserve"> / 06.01.2021</w:t>
      </w:r>
      <w:r>
        <w:rPr>
          <w:rFonts w:asciiTheme="minorHAnsi" w:hAnsiTheme="minorHAnsi" w:cstheme="minorHAnsi"/>
          <w:b/>
        </w:rPr>
        <w:tab/>
      </w:r>
      <w:r>
        <w:rPr>
          <w:rFonts w:asciiTheme="minorHAnsi" w:hAnsiTheme="minorHAnsi" w:cstheme="minorHAnsi"/>
          <w:b/>
        </w:rPr>
        <w:tab/>
      </w:r>
      <w:r w:rsidR="00F602A1">
        <w:rPr>
          <w:rFonts w:asciiTheme="minorHAnsi" w:hAnsiTheme="minorHAnsi" w:cstheme="minorHAnsi"/>
          <w:b/>
        </w:rPr>
        <w:t>HONG KONG, ÇİN</w:t>
      </w:r>
      <w:r w:rsidR="00F602A1" w:rsidRPr="005B7466">
        <w:rPr>
          <w:rFonts w:asciiTheme="minorHAnsi" w:hAnsiTheme="minorHAnsi" w:cstheme="minorHAnsi"/>
          <w:b/>
        </w:rPr>
        <w:t xml:space="preserve">  </w:t>
      </w:r>
    </w:p>
    <w:p w:rsidR="007C1D54" w:rsidRDefault="004322B6" w:rsidP="00F602A1">
      <w:pPr>
        <w:jc w:val="both"/>
        <w:rPr>
          <w:rFonts w:asciiTheme="minorHAnsi" w:hAnsiTheme="minorHAnsi" w:cstheme="minorHAnsi"/>
        </w:rPr>
      </w:pPr>
      <w:r>
        <w:rPr>
          <w:rFonts w:asciiTheme="minorHAnsi" w:hAnsiTheme="minorHAnsi" w:cstheme="minorHAnsi"/>
        </w:rPr>
        <w:t>Arzu eden misafirlerimiz</w:t>
      </w:r>
      <w:r w:rsidR="003724BF">
        <w:rPr>
          <w:rFonts w:asciiTheme="minorHAnsi" w:hAnsiTheme="minorHAnsi" w:cstheme="minorHAnsi"/>
        </w:rPr>
        <w:t xml:space="preserve"> </w:t>
      </w:r>
      <w:r>
        <w:rPr>
          <w:rFonts w:asciiTheme="minorHAnsi" w:hAnsiTheme="minorHAnsi" w:cstheme="minorHAnsi"/>
        </w:rPr>
        <w:t>sabah erken hareketli ekstra Hong Kong şehir turuna katılabilirler. Tura katılmayan yolcularımız</w:t>
      </w:r>
      <w:r w:rsidR="003724BF">
        <w:rPr>
          <w:rFonts w:asciiTheme="minorHAnsi" w:hAnsiTheme="minorHAnsi" w:cstheme="minorHAnsi"/>
        </w:rPr>
        <w:t xml:space="preserve"> için öğlen otelden çıkışı takiben</w:t>
      </w:r>
      <w:r w:rsidR="007C1D54" w:rsidRPr="001C0C20">
        <w:rPr>
          <w:rFonts w:asciiTheme="minorHAnsi" w:hAnsiTheme="minorHAnsi" w:cstheme="minorHAnsi"/>
        </w:rPr>
        <w:t xml:space="preserve"> bizleri bekleyen arac</w:t>
      </w:r>
      <w:r w:rsidR="007C1D54">
        <w:rPr>
          <w:rFonts w:asciiTheme="minorHAnsi" w:hAnsiTheme="minorHAnsi" w:cstheme="minorHAnsi"/>
        </w:rPr>
        <w:t xml:space="preserve">ımız ile </w:t>
      </w:r>
      <w:r w:rsidR="00D674C0">
        <w:rPr>
          <w:rFonts w:asciiTheme="minorHAnsi" w:hAnsiTheme="minorHAnsi" w:cstheme="minorHAnsi"/>
        </w:rPr>
        <w:t xml:space="preserve">Hong Kong </w:t>
      </w:r>
      <w:r w:rsidR="00D674C0" w:rsidRPr="003E4F2F">
        <w:rPr>
          <w:rFonts w:asciiTheme="minorHAnsi" w:hAnsiTheme="minorHAnsi" w:cstheme="minorHAnsi"/>
        </w:rPr>
        <w:t xml:space="preserve">Limanı’nda demirli olan </w:t>
      </w:r>
      <w:proofErr w:type="spellStart"/>
      <w:r w:rsidR="00D674C0">
        <w:rPr>
          <w:rFonts w:asciiTheme="minorHAnsi" w:hAnsiTheme="minorHAnsi" w:cstheme="minorHAnsi"/>
        </w:rPr>
        <w:t>Diamond</w:t>
      </w:r>
      <w:proofErr w:type="spellEnd"/>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sidR="003724BF">
        <w:rPr>
          <w:rFonts w:asciiTheme="minorHAnsi" w:hAnsiTheme="minorHAnsi" w:cstheme="minorHAnsi"/>
        </w:rPr>
        <w:t xml:space="preserve">Gemimiz </w:t>
      </w:r>
      <w:r w:rsidR="003724BF">
        <w:rPr>
          <w:rFonts w:asciiTheme="minorHAnsi" w:hAnsiTheme="minorHAnsi" w:cstheme="minorHAnsi"/>
        </w:rPr>
        <w:t>22.00’de</w:t>
      </w:r>
      <w:r w:rsidR="003724BF" w:rsidRPr="005B7466">
        <w:rPr>
          <w:rFonts w:asciiTheme="minorHAnsi" w:hAnsiTheme="minorHAnsi" w:cstheme="minorHAnsi"/>
        </w:rPr>
        <w:t xml:space="preserv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2239A1" w:rsidRDefault="003724BF" w:rsidP="00687513">
            <w:pPr>
              <w:rPr>
                <w:rFonts w:ascii="Calibri" w:hAnsi="Calibri"/>
                <w:b/>
                <w:color w:val="000000"/>
              </w:rPr>
            </w:pPr>
            <w:proofErr w:type="spellStart"/>
            <w:r>
              <w:rPr>
                <w:rFonts w:ascii="Calibri" w:hAnsi="Calibri"/>
                <w:b/>
                <w:color w:val="000000"/>
              </w:rPr>
              <w:t>Taipei</w:t>
            </w:r>
            <w:proofErr w:type="spellEnd"/>
            <w:r>
              <w:rPr>
                <w:rFonts w:ascii="Calibri" w:hAnsi="Calibri"/>
                <w:b/>
                <w:color w:val="000000"/>
              </w:rPr>
              <w:t xml:space="preserve"> (</w:t>
            </w:r>
            <w:proofErr w:type="spellStart"/>
            <w:r>
              <w:rPr>
                <w:rFonts w:ascii="Calibri" w:hAnsi="Calibri"/>
                <w:b/>
                <w:color w:val="000000"/>
              </w:rPr>
              <w:t>Keelung</w:t>
            </w:r>
            <w:proofErr w:type="spellEnd"/>
            <w:r>
              <w:rPr>
                <w:rFonts w:ascii="Calibri" w:hAnsi="Calibr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3724BF" w:rsidP="00687513">
            <w:pPr>
              <w:jc w:val="center"/>
              <w:rPr>
                <w:rFonts w:ascii="Calibri" w:hAnsi="Calibri"/>
                <w:b/>
                <w:color w:val="000000"/>
              </w:rPr>
            </w:pPr>
            <w:r>
              <w:rPr>
                <w:rFonts w:ascii="Calibri" w:hAnsi="Calibri"/>
                <w:b/>
                <w:color w:val="000000"/>
              </w:rPr>
              <w:t>Tayvan</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17.00</w:t>
            </w:r>
          </w:p>
        </w:tc>
      </w:tr>
      <w:tr w:rsidR="003E4F2F"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hideMark/>
          </w:tcPr>
          <w:p w:rsidR="003E4F2F" w:rsidRPr="00DB0EA3" w:rsidRDefault="003724BF">
            <w:pPr>
              <w:rPr>
                <w:b/>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hideMark/>
          </w:tcPr>
          <w:p w:rsidR="00DB0EA3" w:rsidRPr="00393F69" w:rsidRDefault="003724BF" w:rsidP="00687513">
            <w:pPr>
              <w:rPr>
                <w:b/>
              </w:rPr>
            </w:pPr>
            <w:proofErr w:type="spellStart"/>
            <w:r>
              <w:rPr>
                <w:rFonts w:ascii="Calibri" w:hAnsi="Calibri"/>
                <w:b/>
                <w:color w:val="000000"/>
              </w:rPr>
              <w:t>Kochi</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3724BF" w:rsidP="00687513">
            <w:pPr>
              <w:jc w:val="center"/>
              <w:rPr>
                <w:rFonts w:ascii="Calibri" w:hAnsi="Calibri"/>
                <w:b/>
                <w:color w:val="000000"/>
              </w:rPr>
            </w:pPr>
            <w:r>
              <w:rPr>
                <w:rFonts w:ascii="Calibri" w:hAnsi="Calibri"/>
                <w:b/>
                <w:color w:val="000000"/>
              </w:rPr>
              <w:t>Japonya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3724BF" w:rsidP="00687513">
            <w:pPr>
              <w:jc w:val="center"/>
              <w:rPr>
                <w:rFonts w:asciiTheme="minorHAnsi" w:hAnsiTheme="minorHAnsi" w:cstheme="minorHAnsi"/>
                <w:color w:val="000000"/>
              </w:rPr>
            </w:pPr>
            <w:r>
              <w:rPr>
                <w:rFonts w:asciiTheme="minorHAnsi" w:hAnsiTheme="minorHAnsi" w:cstheme="minorHAnsi"/>
                <w:color w:val="000000"/>
              </w:rPr>
              <w:t>12</w:t>
            </w:r>
            <w:r w:rsidR="00DB0EA3">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3724BF" w:rsidP="00687513">
            <w:pPr>
              <w:jc w:val="center"/>
              <w:rPr>
                <w:rFonts w:asciiTheme="minorHAnsi" w:hAnsiTheme="minorHAnsi" w:cstheme="minorHAnsi"/>
                <w:color w:val="000000"/>
              </w:rPr>
            </w:pPr>
            <w:r>
              <w:rPr>
                <w:rFonts w:asciiTheme="minorHAnsi" w:hAnsiTheme="minorHAnsi" w:cstheme="minorHAnsi"/>
                <w:color w:val="000000"/>
              </w:rPr>
              <w:t>21</w:t>
            </w:r>
            <w:r w:rsidR="00DB0EA3">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3E4445" w:rsidRDefault="003E4445" w:rsidP="00687513">
            <w:pPr>
              <w:rPr>
                <w:rFonts w:asciiTheme="minorHAnsi" w:hAnsiTheme="minorHAnsi" w:cstheme="minorHAnsi"/>
                <w:b/>
                <w:color w:val="000000"/>
              </w:rPr>
            </w:pPr>
            <w:r>
              <w:rPr>
                <w:rFonts w:asciiTheme="minorHAnsi" w:hAnsiTheme="minorHAnsi" w:cstheme="minorHAnsi"/>
                <w:b/>
                <w:color w:val="000000"/>
              </w:rPr>
              <w:t>Kyoto (Osaka)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3E4445" w:rsidP="00687513">
            <w:pPr>
              <w:jc w:val="center"/>
              <w:rPr>
                <w:rFonts w:asciiTheme="minorHAnsi" w:hAnsiTheme="minorHAnsi" w:cstheme="minorHAnsi"/>
                <w:color w:val="000000"/>
              </w:rPr>
            </w:pPr>
            <w:r>
              <w:rPr>
                <w:rFonts w:ascii="Calibri" w:hAnsi="Calibri"/>
                <w:b/>
                <w:color w:val="000000"/>
              </w:rPr>
              <w:t>Japonya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19.00</w:t>
            </w:r>
          </w:p>
        </w:tc>
      </w:tr>
      <w:tr w:rsidR="00910B76"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DB0EA3" w:rsidP="003E4445">
            <w:pPr>
              <w:rPr>
                <w:rFonts w:asciiTheme="minorHAnsi" w:hAnsiTheme="minorHAnsi" w:cstheme="minorHAnsi"/>
                <w:b/>
                <w:color w:val="000000"/>
              </w:rPr>
            </w:pPr>
            <w:proofErr w:type="spellStart"/>
            <w:r w:rsidRPr="00DB0EA3">
              <w:rPr>
                <w:rFonts w:asciiTheme="minorHAnsi" w:hAnsiTheme="minorHAnsi" w:cstheme="minorHAnsi"/>
                <w:b/>
                <w:color w:val="000000"/>
              </w:rPr>
              <w:t>S</w:t>
            </w:r>
            <w:r w:rsidR="003E4445">
              <w:rPr>
                <w:rFonts w:asciiTheme="minorHAnsi" w:hAnsiTheme="minorHAnsi" w:cstheme="minorHAnsi"/>
                <w:b/>
                <w:color w:val="000000"/>
              </w:rPr>
              <w:t>himizu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3E4445" w:rsidP="00687513">
            <w:pPr>
              <w:jc w:val="center"/>
              <w:rPr>
                <w:rFonts w:asciiTheme="minorHAnsi" w:hAnsiTheme="minorHAnsi" w:cstheme="minorHAnsi"/>
                <w:color w:val="000000"/>
              </w:rPr>
            </w:pPr>
            <w:r>
              <w:rPr>
                <w:rFonts w:ascii="Calibri" w:hAnsi="Calibri"/>
                <w:b/>
                <w:color w:val="000000"/>
              </w:rPr>
              <w:t>Japonya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12</w:t>
            </w:r>
            <w:r w:rsidR="00910B76">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21</w:t>
            </w:r>
            <w:r w:rsidR="00910B76">
              <w:rPr>
                <w:rFonts w:asciiTheme="minorHAnsi" w:hAnsiTheme="minorHAnsi" w:cstheme="minorHAnsi"/>
                <w:color w:val="000000"/>
              </w:rPr>
              <w:t>.00</w:t>
            </w: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2B2FCC" w:rsidRPr="005B7466" w:rsidRDefault="003E4445"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Pr>
          <w:rFonts w:asciiTheme="minorHAnsi" w:hAnsiTheme="minorHAnsi" w:cstheme="minorHAnsi"/>
          <w:b/>
        </w:rPr>
        <w:t xml:space="preserve"> / 13</w:t>
      </w:r>
      <w:r w:rsidR="00687513">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Pr>
          <w:rFonts w:asciiTheme="minorHAnsi" w:hAnsiTheme="minorHAnsi" w:cstheme="minorHAnsi"/>
          <w:b/>
        </w:rPr>
        <w:t>YOKOHAMA</w:t>
      </w:r>
      <w:r w:rsidR="00687513">
        <w:rPr>
          <w:rFonts w:asciiTheme="minorHAnsi" w:hAnsiTheme="minorHAnsi" w:cstheme="minorHAnsi"/>
          <w:b/>
        </w:rPr>
        <w:t xml:space="preserve"> </w:t>
      </w:r>
      <w:r>
        <w:rPr>
          <w:rFonts w:asciiTheme="minorHAnsi" w:hAnsiTheme="minorHAnsi" w:cstheme="minorHAnsi"/>
          <w:b/>
        </w:rPr>
        <w:t>/ TOKYO -</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0" w:name="_top"/>
      <w:bookmarkEnd w:id="0"/>
      <w:r w:rsidRPr="00726AF6">
        <w:rPr>
          <w:rFonts w:asciiTheme="minorHAnsi" w:hAnsiTheme="minorHAnsi" w:cstheme="minorHAnsi"/>
        </w:rPr>
        <w:t xml:space="preserve">Gemimiz yerel saat ile </w:t>
      </w:r>
      <w:r w:rsidR="003E4445">
        <w:rPr>
          <w:rFonts w:asciiTheme="minorHAnsi" w:hAnsiTheme="minorHAnsi" w:cstheme="minorHAnsi"/>
        </w:rPr>
        <w:t>06.00'da</w:t>
      </w:r>
      <w:r w:rsidR="006364BA" w:rsidRPr="00726AF6">
        <w:rPr>
          <w:rFonts w:asciiTheme="minorHAnsi" w:hAnsiTheme="minorHAnsi" w:cstheme="minorHAnsi"/>
        </w:rPr>
        <w:t xml:space="preserve"> </w:t>
      </w:r>
      <w:r w:rsidR="003E4445">
        <w:rPr>
          <w:rFonts w:asciiTheme="minorHAnsi" w:hAnsiTheme="minorHAnsi" w:cstheme="minorHAnsi"/>
        </w:rPr>
        <w:t>Yokohama</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003E4445">
        <w:rPr>
          <w:rFonts w:asciiTheme="minorHAnsi" w:hAnsiTheme="minorHAnsi" w:cstheme="minorHAnsi"/>
        </w:rPr>
        <w:t>yanaşmış olacaktır</w:t>
      </w:r>
      <w:r w:rsidRPr="00726AF6">
        <w:rPr>
          <w:rFonts w:asciiTheme="minorHAnsi" w:hAnsiTheme="minorHAnsi" w:cstheme="minorHAnsi"/>
        </w:rPr>
        <w:t>.</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3E4445">
        <w:rPr>
          <w:rFonts w:asciiTheme="minorHAnsi" w:hAnsiTheme="minorHAnsi" w:cstheme="minorHAnsi"/>
        </w:rPr>
        <w:t xml:space="preserve">Tokyo </w:t>
      </w:r>
      <w:proofErr w:type="spellStart"/>
      <w:r w:rsidR="003E4445">
        <w:rPr>
          <w:rFonts w:asciiTheme="minorHAnsi" w:hAnsiTheme="minorHAnsi" w:cstheme="minorHAnsi"/>
        </w:rPr>
        <w:t>Haneda</w:t>
      </w:r>
      <w:proofErr w:type="spellEnd"/>
      <w:r w:rsidR="00910B76">
        <w:rPr>
          <w:rFonts w:asciiTheme="minorHAnsi" w:hAnsiTheme="minorHAnsi" w:cstheme="minorHAnsi"/>
        </w:rPr>
        <w:t xml:space="preserve"> Havalimanı’na transfer. Arzu eden misafirlerimiz tr</w:t>
      </w:r>
      <w:r w:rsidR="00687513">
        <w:rPr>
          <w:rFonts w:asciiTheme="minorHAnsi" w:hAnsiTheme="minorHAnsi" w:cstheme="minorHAnsi"/>
        </w:rPr>
        <w:t>ansfer öncesi ekstra</w:t>
      </w:r>
      <w:r w:rsidR="003E4445">
        <w:rPr>
          <w:rFonts w:asciiTheme="minorHAnsi" w:hAnsiTheme="minorHAnsi" w:cstheme="minorHAnsi"/>
        </w:rPr>
        <w:t xml:space="preserve"> Tokyo şehir</w:t>
      </w:r>
      <w:r w:rsidR="00687513">
        <w:rPr>
          <w:rFonts w:asciiTheme="minorHAnsi" w:hAnsiTheme="minorHAnsi" w:cstheme="minorHAnsi"/>
        </w:rPr>
        <w:t xml:space="preserve"> tur</w:t>
      </w:r>
      <w:r w:rsidR="003E4445">
        <w:rPr>
          <w:rFonts w:asciiTheme="minorHAnsi" w:hAnsiTheme="minorHAnsi" w:cstheme="minorHAnsi"/>
        </w:rPr>
        <w:t>un</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687513">
        <w:rPr>
          <w:rFonts w:asciiTheme="minorHAnsi" w:hAnsiTheme="minorHAnsi" w:cstheme="minorHAnsi"/>
        </w:rPr>
        <w:t xml:space="preserve">sı </w:t>
      </w:r>
      <w:r w:rsidR="003E4445">
        <w:rPr>
          <w:rFonts w:asciiTheme="minorHAnsi" w:hAnsiTheme="minorHAnsi" w:cstheme="minorHAnsi"/>
        </w:rPr>
        <w:t>Türk</w:t>
      </w:r>
      <w:r w:rsidR="00687513">
        <w:rPr>
          <w:rFonts w:asciiTheme="minorHAnsi" w:hAnsiTheme="minorHAnsi" w:cstheme="minorHAnsi"/>
        </w:rPr>
        <w:t xml:space="preserve"> Havayolları’nın </w:t>
      </w:r>
      <w:r w:rsidR="003E4445">
        <w:rPr>
          <w:rFonts w:asciiTheme="minorHAnsi" w:hAnsiTheme="minorHAnsi" w:cstheme="minorHAnsi"/>
        </w:rPr>
        <w:t>TK199</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3E4445">
        <w:rPr>
          <w:rFonts w:asciiTheme="minorHAnsi" w:hAnsiTheme="minorHAnsi" w:cstheme="minorHAnsi"/>
        </w:rPr>
        <w:t>22.55</w:t>
      </w:r>
      <w:r w:rsidR="00910B76">
        <w:rPr>
          <w:rFonts w:asciiTheme="minorHAnsi" w:hAnsiTheme="minorHAnsi" w:cstheme="minorHAnsi"/>
        </w:rPr>
        <w:t>’de</w:t>
      </w:r>
      <w:r w:rsidR="00910B76" w:rsidRPr="00DC7DE1">
        <w:rPr>
          <w:rFonts w:asciiTheme="minorHAnsi" w:hAnsiTheme="minorHAnsi" w:cstheme="minorHAnsi"/>
        </w:rPr>
        <w:t xml:space="preserve"> </w:t>
      </w:r>
      <w:r w:rsidR="003E4445">
        <w:rPr>
          <w:rFonts w:asciiTheme="minorHAnsi" w:hAnsiTheme="minorHAnsi" w:cstheme="minorHAnsi"/>
        </w:rPr>
        <w:t>İstanbul Havalimanı’na</w:t>
      </w:r>
      <w:r w:rsidR="00910B76">
        <w:rPr>
          <w:rFonts w:asciiTheme="minorHAnsi" w:hAnsiTheme="minorHAnsi" w:cstheme="minorHAnsi"/>
        </w:rPr>
        <w:t xml:space="preserve"> hareket. Geceleme uçakta.</w:t>
      </w:r>
    </w:p>
    <w:p w:rsidR="003E4445" w:rsidRDefault="003E4445" w:rsidP="00510E6C">
      <w:pPr>
        <w:jc w:val="both"/>
        <w:rPr>
          <w:rFonts w:asciiTheme="minorHAnsi" w:hAnsiTheme="minorHAnsi" w:cstheme="minorHAnsi"/>
        </w:rPr>
      </w:pPr>
    </w:p>
    <w:p w:rsidR="003E4445" w:rsidRDefault="003E4445" w:rsidP="00510E6C">
      <w:pPr>
        <w:jc w:val="both"/>
        <w:rPr>
          <w:rFonts w:asciiTheme="minorHAnsi" w:hAnsiTheme="minorHAnsi" w:cstheme="minorHAnsi"/>
        </w:rPr>
      </w:pPr>
    </w:p>
    <w:p w:rsidR="003E4445" w:rsidRDefault="003E4445" w:rsidP="00510E6C">
      <w:pPr>
        <w:jc w:val="both"/>
        <w:rPr>
          <w:rFonts w:asciiTheme="minorHAnsi" w:hAnsiTheme="minorHAnsi" w:cstheme="minorHAnsi"/>
        </w:rPr>
      </w:pPr>
    </w:p>
    <w:p w:rsidR="00510E6C" w:rsidRPr="00726AF6" w:rsidRDefault="00BA0229" w:rsidP="00510E6C">
      <w:pPr>
        <w:jc w:val="both"/>
        <w:rPr>
          <w:rFonts w:asciiTheme="minorHAnsi" w:hAnsiTheme="minorHAnsi" w:cstheme="minorHAnsi"/>
        </w:rPr>
      </w:pPr>
      <w:r w:rsidRPr="00726AF6">
        <w:rPr>
          <w:rFonts w:asciiTheme="minorHAnsi" w:hAnsiTheme="minorHAnsi" w:cstheme="minorHAnsi"/>
        </w:rPr>
        <w:t xml:space="preserve"> </w:t>
      </w:r>
    </w:p>
    <w:p w:rsidR="0051313E" w:rsidRPr="005B7466" w:rsidRDefault="003E4445" w:rsidP="0051313E">
      <w:pPr>
        <w:jc w:val="both"/>
        <w:rPr>
          <w:rFonts w:asciiTheme="minorHAnsi" w:hAnsiTheme="minorHAnsi" w:cstheme="minorHAnsi"/>
        </w:rPr>
      </w:pPr>
      <w:r>
        <w:rPr>
          <w:rFonts w:asciiTheme="minorHAnsi" w:hAnsiTheme="minorHAnsi" w:cstheme="minorHAnsi"/>
          <w:b/>
        </w:rPr>
        <w:t>10</w:t>
      </w:r>
      <w:r w:rsidR="0051313E" w:rsidRPr="005B7466">
        <w:rPr>
          <w:rFonts w:asciiTheme="minorHAnsi" w:hAnsiTheme="minorHAnsi" w:cstheme="minorHAnsi"/>
          <w:b/>
        </w:rPr>
        <w:t>. Gün</w:t>
      </w:r>
      <w:r>
        <w:rPr>
          <w:rFonts w:asciiTheme="minorHAnsi" w:hAnsiTheme="minorHAnsi" w:cstheme="minorHAnsi"/>
          <w:b/>
        </w:rPr>
        <w:t xml:space="preserve"> / 14</w:t>
      </w:r>
      <w:r w:rsidR="005B72B0">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3E4445" w:rsidRPr="001E4C94" w:rsidRDefault="0080621F" w:rsidP="002B2FCC">
      <w:pPr>
        <w:jc w:val="both"/>
        <w:rPr>
          <w:rFonts w:asciiTheme="minorHAnsi" w:hAnsiTheme="minorHAnsi" w:cstheme="minorHAnsi"/>
        </w:rPr>
      </w:pPr>
      <w:r>
        <w:rPr>
          <w:rFonts w:asciiTheme="minorHAnsi" w:hAnsiTheme="minorHAnsi" w:cstheme="minorHAnsi"/>
        </w:rPr>
        <w:t>Yerel saat ile 05.4</w:t>
      </w:r>
      <w:r w:rsidR="003E4445">
        <w:rPr>
          <w:rFonts w:asciiTheme="minorHAnsi" w:hAnsiTheme="minorHAnsi" w:cstheme="minorHAnsi"/>
        </w:rPr>
        <w:t>5’te İstanbul Havalimanı’na</w:t>
      </w:r>
      <w:r w:rsidR="0051313E" w:rsidRPr="005B7466">
        <w:rPr>
          <w:rFonts w:asciiTheme="minorHAnsi" w:hAnsiTheme="minorHAnsi" w:cstheme="minorHAnsi"/>
        </w:rPr>
        <w:t xml:space="preserve"> varış</w:t>
      </w:r>
      <w:r w:rsidR="003E4445">
        <w:rPr>
          <w:rFonts w:asciiTheme="minorHAnsi" w:hAnsiTheme="minorHAnsi" w:cstheme="minorHAnsi"/>
        </w:rPr>
        <w:t xml:space="preserve"> ve programın sonu.</w:t>
      </w:r>
      <w:r w:rsidR="00910B76">
        <w:rPr>
          <w:rFonts w:asciiTheme="minorHAnsi" w:hAnsiTheme="minorHAnsi" w:cstheme="minorHAnsi"/>
        </w:rPr>
        <w:t xml:space="preserve">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80621F">
            <w:pPr>
              <w:jc w:val="center"/>
              <w:rPr>
                <w:rFonts w:asciiTheme="minorHAnsi" w:hAnsiTheme="minorHAnsi" w:cstheme="minorHAnsi"/>
                <w:b/>
              </w:rPr>
            </w:pPr>
            <w:r>
              <w:rPr>
                <w:rFonts w:asciiTheme="minorHAnsi" w:hAnsiTheme="minorHAnsi" w:cstheme="minorHAnsi"/>
                <w:b/>
              </w:rPr>
              <w:t>1</w:t>
            </w:r>
            <w:r w:rsidR="003E4445">
              <w:rPr>
                <w:rFonts w:asciiTheme="minorHAnsi" w:hAnsiTheme="minorHAnsi" w:cstheme="minorHAnsi"/>
                <w:b/>
              </w:rPr>
              <w:t>34</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AE7DAC" w:rsidP="00726AF6">
            <w:pPr>
              <w:jc w:val="center"/>
              <w:rPr>
                <w:rFonts w:asciiTheme="minorHAnsi" w:hAnsiTheme="minorHAnsi" w:cstheme="minorHAnsi"/>
              </w:rPr>
            </w:pPr>
            <w:r>
              <w:rPr>
                <w:rFonts w:asciiTheme="minorHAnsi" w:hAnsiTheme="minorHAnsi" w:cstheme="minorHAnsi"/>
              </w:rPr>
              <w:t>6</w:t>
            </w:r>
            <w:r w:rsidR="0080621F">
              <w:rPr>
                <w:rFonts w:asciiTheme="minorHAnsi" w:hAnsiTheme="minorHAnsi" w:cstheme="minorHAnsi"/>
              </w:rPr>
              <w:t>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3E4445" w:rsidP="00726AF6">
            <w:pPr>
              <w:jc w:val="center"/>
              <w:rPr>
                <w:rFonts w:asciiTheme="minorHAnsi" w:hAnsiTheme="minorHAnsi" w:cstheme="minorHAnsi"/>
                <w:b/>
              </w:rPr>
            </w:pPr>
            <w:r>
              <w:rPr>
                <w:rFonts w:asciiTheme="minorHAnsi" w:hAnsiTheme="minorHAnsi" w:cstheme="minorHAnsi"/>
                <w:b/>
              </w:rPr>
              <w:t>139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AE7DAC" w:rsidP="00726AF6">
            <w:pPr>
              <w:jc w:val="center"/>
              <w:rPr>
                <w:rFonts w:asciiTheme="minorHAnsi" w:hAnsiTheme="minorHAnsi" w:cstheme="minorHAnsi"/>
              </w:rPr>
            </w:pPr>
            <w:r>
              <w:rPr>
                <w:rFonts w:asciiTheme="minorHAnsi" w:hAnsiTheme="minorHAnsi" w:cstheme="minorHAnsi"/>
              </w:rPr>
              <w:t>6</w:t>
            </w:r>
            <w:r w:rsidR="00726AF6">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3E4445" w:rsidP="00726AF6">
            <w:pPr>
              <w:jc w:val="center"/>
              <w:rPr>
                <w:rFonts w:asciiTheme="minorHAnsi" w:hAnsiTheme="minorHAnsi" w:cstheme="minorHAnsi"/>
              </w:rPr>
            </w:pPr>
            <w:r>
              <w:rPr>
                <w:rFonts w:asciiTheme="minorHAnsi" w:hAnsiTheme="minorHAnsi" w:cstheme="minorHAnsi"/>
                <w:b/>
              </w:rPr>
              <w:t>14</w:t>
            </w:r>
            <w:r w:rsidR="0058751C">
              <w:rPr>
                <w:rFonts w:asciiTheme="minorHAnsi" w:hAnsiTheme="minorHAnsi" w:cstheme="minorHAnsi"/>
                <w:b/>
              </w:rPr>
              <w:t>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7</w:t>
            </w:r>
            <w:r w:rsidR="00AE7DAC">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3E4445" w:rsidP="00726AF6">
            <w:pPr>
              <w:jc w:val="center"/>
              <w:rPr>
                <w:rFonts w:asciiTheme="minorHAnsi" w:hAnsiTheme="minorHAnsi" w:cstheme="minorHAnsi"/>
                <w:b/>
              </w:rPr>
            </w:pPr>
            <w:r>
              <w:rPr>
                <w:rFonts w:asciiTheme="minorHAnsi" w:hAnsiTheme="minorHAnsi" w:cstheme="minorHAnsi"/>
                <w:b/>
              </w:rPr>
              <w:t>159</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AE7DAC" w:rsidP="00726AF6">
            <w:pPr>
              <w:jc w:val="center"/>
              <w:rPr>
                <w:rFonts w:asciiTheme="minorHAnsi" w:hAnsiTheme="minorHAnsi" w:cstheme="minorHAnsi"/>
              </w:rPr>
            </w:pPr>
            <w:r>
              <w:rPr>
                <w:rFonts w:asciiTheme="minorHAnsi" w:hAnsiTheme="minorHAnsi" w:cstheme="minorHAnsi"/>
              </w:rPr>
              <w:t>8</w:t>
            </w:r>
            <w:r w:rsidR="00726AF6" w:rsidRPr="005B7466">
              <w:rPr>
                <w:rFonts w:asciiTheme="minorHAnsi" w:hAnsiTheme="minorHAnsi" w:cstheme="minorHAnsi"/>
              </w:rPr>
              <w:t>99 €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E4445" w:rsidP="0051313E">
            <w:pPr>
              <w:jc w:val="center"/>
              <w:rPr>
                <w:rFonts w:asciiTheme="minorHAnsi" w:hAnsiTheme="minorHAnsi" w:cstheme="minorHAnsi"/>
                <w:b/>
              </w:rPr>
            </w:pPr>
            <w:r>
              <w:rPr>
                <w:rFonts w:asciiTheme="minorHAnsi" w:hAnsiTheme="minorHAnsi" w:cstheme="minorHAnsi"/>
                <w:b/>
              </w:rPr>
              <w:t>27</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E4445" w:rsidP="0051313E">
            <w:pPr>
              <w:jc w:val="center"/>
              <w:rPr>
                <w:rFonts w:asciiTheme="minorHAnsi" w:hAnsiTheme="minorHAnsi" w:cstheme="minorHAnsi"/>
                <w:b/>
              </w:rPr>
            </w:pPr>
            <w:r>
              <w:rPr>
                <w:rFonts w:asciiTheme="minorHAnsi" w:hAnsiTheme="minorHAnsi" w:cstheme="minorHAnsi"/>
                <w:b/>
              </w:rPr>
              <w:t>37</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E4445" w:rsidP="0080621F">
            <w:pPr>
              <w:jc w:val="center"/>
              <w:rPr>
                <w:rFonts w:asciiTheme="minorHAnsi" w:hAnsiTheme="minorHAnsi" w:cstheme="minorHAnsi"/>
                <w:b/>
              </w:rPr>
            </w:pPr>
            <w:r>
              <w:rPr>
                <w:rFonts w:asciiTheme="minorHAnsi" w:hAnsiTheme="minorHAnsi" w:cstheme="minorHAnsi"/>
                <w:b/>
              </w:rPr>
              <w:t>207</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E4445" w:rsidP="0080621F">
            <w:pPr>
              <w:jc w:val="center"/>
              <w:rPr>
                <w:rFonts w:asciiTheme="minorHAnsi" w:hAnsiTheme="minorHAnsi" w:cstheme="minorHAnsi"/>
                <w:b/>
              </w:rPr>
            </w:pPr>
            <w:r>
              <w:rPr>
                <w:rFonts w:asciiTheme="minorHAnsi" w:hAnsiTheme="minorHAnsi" w:cstheme="minorHAnsi"/>
                <w:b/>
              </w:rPr>
              <w:t>Vizesiz</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80621F" w:rsidRDefault="008062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00AE7DAC">
        <w:rPr>
          <w:rFonts w:asciiTheme="minorHAnsi" w:hAnsiTheme="minorHAnsi" w:cstheme="minorHAnsi"/>
        </w:rPr>
        <w:t>Türk</w:t>
      </w:r>
      <w:r w:rsidRPr="005B7466">
        <w:rPr>
          <w:rFonts w:asciiTheme="minorHAnsi" w:hAnsiTheme="minorHAnsi" w:cstheme="minorHAnsi"/>
        </w:rPr>
        <w:t xml:space="preserve"> Hav</w:t>
      </w:r>
      <w:r w:rsidR="003F6FE8">
        <w:rPr>
          <w:rFonts w:asciiTheme="minorHAnsi" w:hAnsiTheme="minorHAnsi" w:cstheme="minorHAnsi"/>
        </w:rPr>
        <w:t>ayolları ile</w:t>
      </w:r>
      <w:r w:rsidR="00AE7DAC">
        <w:rPr>
          <w:rFonts w:asciiTheme="minorHAnsi" w:hAnsiTheme="minorHAnsi" w:cstheme="minorHAnsi"/>
        </w:rPr>
        <w:t xml:space="preserve"> </w:t>
      </w:r>
      <w:r w:rsidR="0058751C">
        <w:rPr>
          <w:rFonts w:asciiTheme="minorHAnsi" w:hAnsiTheme="minorHAnsi" w:cstheme="minorHAnsi"/>
        </w:rPr>
        <w:t xml:space="preserve">İstanbul </w:t>
      </w:r>
      <w:r w:rsidR="0080621F">
        <w:rPr>
          <w:rFonts w:asciiTheme="minorHAnsi" w:hAnsiTheme="minorHAnsi" w:cstheme="minorHAnsi"/>
        </w:rPr>
        <w:t>-</w:t>
      </w:r>
      <w:r w:rsidR="0058751C">
        <w:rPr>
          <w:rFonts w:asciiTheme="minorHAnsi" w:hAnsiTheme="minorHAnsi" w:cstheme="minorHAnsi"/>
        </w:rPr>
        <w:t xml:space="preserve"> </w:t>
      </w:r>
      <w:r w:rsidR="0080621F">
        <w:rPr>
          <w:rFonts w:asciiTheme="minorHAnsi" w:hAnsiTheme="minorHAnsi" w:cstheme="minorHAnsi"/>
        </w:rPr>
        <w:t>Hong Kong</w:t>
      </w:r>
      <w:r w:rsidR="00AE7DAC">
        <w:rPr>
          <w:rFonts w:asciiTheme="minorHAnsi" w:hAnsiTheme="minorHAnsi" w:cstheme="minorHAnsi"/>
        </w:rPr>
        <w:t xml:space="preserve"> / Tokyo</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AE7DAC"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Pr>
          <w:rFonts w:asciiTheme="minorHAnsi" w:hAnsiTheme="minorHAnsi" w:cstheme="minorHAnsi"/>
        </w:rPr>
        <w:t xml:space="preserve"> 8</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AE7DAC" w:rsidRDefault="00AE7DAC" w:rsidP="002B2FCC">
      <w:pPr>
        <w:rPr>
          <w:rFonts w:asciiTheme="minorHAnsi" w:hAnsiTheme="minorHAnsi" w:cstheme="minorHAnsi"/>
        </w:rPr>
      </w:pPr>
      <w:r>
        <w:rPr>
          <w:rFonts w:asciiTheme="minorHAnsi" w:hAnsiTheme="minorHAnsi" w:cstheme="minorHAnsi"/>
        </w:rPr>
        <w:t xml:space="preserve">* Hong </w:t>
      </w:r>
      <w:proofErr w:type="spellStart"/>
      <w:r>
        <w:rPr>
          <w:rFonts w:asciiTheme="minorHAnsi" w:hAnsiTheme="minorHAnsi" w:cstheme="minorHAnsi"/>
        </w:rPr>
        <w:t>Kong’ta</w:t>
      </w:r>
      <w:proofErr w:type="spellEnd"/>
      <w:r>
        <w:rPr>
          <w:rFonts w:asciiTheme="minorHAnsi" w:hAnsiTheme="minorHAnsi" w:cstheme="minorHAnsi"/>
        </w:rPr>
        <w:t xml:space="preserve"> 1 gece, merkezi,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3F6FE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3F6FE8">
        <w:rPr>
          <w:rFonts w:asciiTheme="minorHAnsi" w:hAnsiTheme="minorHAnsi" w:cstheme="minorHAnsi"/>
          <w:b/>
          <w:color w:val="FF0000"/>
          <w:sz w:val="36"/>
          <w:szCs w:val="36"/>
        </w:rPr>
        <w:t>5* DIAMOND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2004</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F6FE8">
        <w:rPr>
          <w:rFonts w:asciiTheme="minorHAnsi" w:hAnsiTheme="minorHAnsi" w:cstheme="minorHAnsi"/>
        </w:rPr>
        <w:t>2670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F6FE8">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F6FE8">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F6FE8">
        <w:rPr>
          <w:rFonts w:asciiTheme="minorHAnsi" w:hAnsiTheme="minorHAnsi" w:cstheme="minorHAnsi"/>
        </w:rPr>
        <w:t>288.3</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3F6FE8">
        <w:rPr>
          <w:rFonts w:asciiTheme="minorHAnsi" w:hAnsiTheme="minorHAnsi" w:cstheme="minorHAnsi"/>
        </w:rPr>
        <w:t>37.5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337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E7DAC" w:rsidRDefault="00AE7DAC" w:rsidP="00B971DA">
      <w:pPr>
        <w:jc w:val="both"/>
        <w:rPr>
          <w:rFonts w:asciiTheme="minorHAnsi" w:hAnsiTheme="minorHAnsi" w:cstheme="minorHAnsi"/>
          <w:b/>
        </w:rPr>
      </w:pPr>
    </w:p>
    <w:p w:rsidR="00AE7DAC" w:rsidRDefault="00AE7DAC" w:rsidP="00B971DA">
      <w:pPr>
        <w:jc w:val="both"/>
        <w:rPr>
          <w:rFonts w:asciiTheme="minorHAnsi" w:hAnsiTheme="minorHAnsi" w:cstheme="minorHAnsi"/>
          <w:b/>
        </w:rPr>
      </w:pPr>
    </w:p>
    <w:p w:rsidR="00AE7DAC" w:rsidRDefault="00AE7DAC"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AE7DAC" w:rsidRDefault="00AE7DAC" w:rsidP="0080621F">
      <w:pPr>
        <w:autoSpaceDE w:val="0"/>
        <w:autoSpaceDN w:val="0"/>
        <w:rPr>
          <w:rFonts w:asciiTheme="minorHAnsi" w:hAnsiTheme="minorHAnsi" w:cstheme="minorHAnsi"/>
          <w:bCs/>
        </w:rPr>
      </w:pPr>
    </w:p>
    <w:p w:rsidR="00AE7DAC" w:rsidRDefault="00AE7DAC" w:rsidP="0080621F">
      <w:pPr>
        <w:autoSpaceDE w:val="0"/>
        <w:autoSpaceDN w:val="0"/>
        <w:rPr>
          <w:rFonts w:asciiTheme="minorHAnsi" w:hAnsiTheme="minorHAnsi" w:cstheme="minorHAnsi"/>
          <w:bCs/>
        </w:rPr>
      </w:pPr>
    </w:p>
    <w:p w:rsidR="00AE7DAC" w:rsidRDefault="00AE7DAC" w:rsidP="0080621F">
      <w:pPr>
        <w:autoSpaceDE w:val="0"/>
        <w:autoSpaceDN w:val="0"/>
        <w:rPr>
          <w:rFonts w:asciiTheme="minorHAnsi" w:hAnsiTheme="minorHAnsi" w:cstheme="minorHAnsi"/>
          <w:bCs/>
        </w:rPr>
      </w:pPr>
    </w:p>
    <w:p w:rsidR="00AE7DAC" w:rsidRDefault="00AE7DAC" w:rsidP="0080621F">
      <w:pPr>
        <w:autoSpaceDE w:val="0"/>
        <w:autoSpaceDN w:val="0"/>
        <w:rPr>
          <w:rFonts w:asciiTheme="minorHAnsi" w:hAnsiTheme="minorHAnsi" w:cstheme="minorHAnsi"/>
          <w:bCs/>
        </w:rPr>
      </w:pPr>
    </w:p>
    <w:p w:rsidR="00AE7DAC" w:rsidRDefault="00AE7DAC" w:rsidP="0080621F">
      <w:pPr>
        <w:autoSpaceDE w:val="0"/>
        <w:autoSpaceDN w:val="0"/>
        <w:rPr>
          <w:rFonts w:asciiTheme="minorHAnsi" w:hAnsiTheme="minorHAnsi" w:cstheme="minorHAnsi"/>
          <w:bCs/>
        </w:rPr>
      </w:pP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w:t>
      </w:r>
      <w:bookmarkStart w:id="1" w:name="_GoBack"/>
      <w:bookmarkEnd w:id="1"/>
      <w:r w:rsidRPr="00AA464D">
        <w:rPr>
          <w:rFonts w:asciiTheme="minorHAnsi" w:hAnsiTheme="minorHAnsi" w:cstheme="minorHAnsi"/>
          <w:b/>
          <w:bCs/>
        </w:rPr>
        <w:t xml:space="preserve">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89" w:rsidRDefault="00F80689">
      <w:r>
        <w:separator/>
      </w:r>
    </w:p>
  </w:endnote>
  <w:endnote w:type="continuationSeparator" w:id="0">
    <w:p w:rsidR="00F80689" w:rsidRDefault="00F8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89" w:rsidRDefault="00F80689">
      <w:r>
        <w:separator/>
      </w:r>
    </w:p>
  </w:footnote>
  <w:footnote w:type="continuationSeparator" w:id="0">
    <w:p w:rsidR="00F80689" w:rsidRDefault="00F8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F2188F"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25686AE" wp14:editId="5C79A0AB">
          <wp:simplePos x="0" y="0"/>
          <wp:positionH relativeFrom="column">
            <wp:posOffset>2702560</wp:posOffset>
          </wp:positionH>
          <wp:positionV relativeFrom="paragraph">
            <wp:posOffset>635</wp:posOffset>
          </wp:positionV>
          <wp:extent cx="1666875" cy="713740"/>
          <wp:effectExtent l="0" t="0" r="9525" b="0"/>
          <wp:wrapTight wrapText="bothSides">
            <wp:wrapPolygon edited="0">
              <wp:start x="0" y="0"/>
              <wp:lineTo x="0" y="20754"/>
              <wp:lineTo x="21477" y="20754"/>
              <wp:lineTo x="21477"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rPr>
        <w:noProof/>
      </w:rPr>
      <w:drawing>
        <wp:anchor distT="0" distB="0" distL="114300" distR="114300" simplePos="0" relativeHeight="251677696" behindDoc="1" locked="0" layoutInCell="1" allowOverlap="1" wp14:anchorId="4115A9B2" wp14:editId="771BE8E1">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rsidRPr="008E3FD3">
      <w:rPr>
        <w:noProof/>
      </w:rPr>
      <w:drawing>
        <wp:anchor distT="0" distB="0" distL="114300" distR="114300" simplePos="0" relativeHeight="251667456" behindDoc="0" locked="0" layoutInCell="1" allowOverlap="1" wp14:anchorId="43947EA8" wp14:editId="32CBC36E">
          <wp:simplePos x="0" y="0"/>
          <wp:positionH relativeFrom="column">
            <wp:posOffset>-126365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68751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460"/>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6666"/>
    <w:rsid w:val="00156061"/>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709A"/>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4BF"/>
    <w:rsid w:val="00372B07"/>
    <w:rsid w:val="00373F8C"/>
    <w:rsid w:val="00382EEA"/>
    <w:rsid w:val="00384CFF"/>
    <w:rsid w:val="003909DE"/>
    <w:rsid w:val="00392228"/>
    <w:rsid w:val="00395999"/>
    <w:rsid w:val="0039622E"/>
    <w:rsid w:val="003B1DB5"/>
    <w:rsid w:val="003B2E2F"/>
    <w:rsid w:val="003B4D5A"/>
    <w:rsid w:val="003C431C"/>
    <w:rsid w:val="003D53D5"/>
    <w:rsid w:val="003D7DCE"/>
    <w:rsid w:val="003E4445"/>
    <w:rsid w:val="003E4F2F"/>
    <w:rsid w:val="003E542C"/>
    <w:rsid w:val="003E6743"/>
    <w:rsid w:val="003F02D9"/>
    <w:rsid w:val="003F6FE8"/>
    <w:rsid w:val="00401D78"/>
    <w:rsid w:val="00407480"/>
    <w:rsid w:val="00416597"/>
    <w:rsid w:val="00417269"/>
    <w:rsid w:val="004213D4"/>
    <w:rsid w:val="00425A30"/>
    <w:rsid w:val="00430226"/>
    <w:rsid w:val="004322B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E7DAC"/>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188F"/>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0689"/>
    <w:rsid w:val="00F8414C"/>
    <w:rsid w:val="00F84F5A"/>
    <w:rsid w:val="00F8585E"/>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tiff"/><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8E85-1166-4A98-B690-EC91B62B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9438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15</cp:revision>
  <cp:lastPrinted>2019-05-07T10:12:00Z</cp:lastPrinted>
  <dcterms:created xsi:type="dcterms:W3CDTF">2019-05-06T14:51:00Z</dcterms:created>
  <dcterms:modified xsi:type="dcterms:W3CDTF">2020-05-30T14:28:00Z</dcterms:modified>
</cp:coreProperties>
</file>